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2FD" w:rsidRDefault="00A922FD" w:rsidP="00DE5032">
      <w:pPr>
        <w:widowControl w:val="0"/>
        <w:suppressAutoHyphens/>
        <w:contextualSpacing/>
        <w:jc w:val="center"/>
        <w:rPr>
          <w:rFonts w:ascii="Times New Roman" w:eastAsia="Times New Roman" w:hAnsi="Times New Roman" w:cs="Times New Roman"/>
          <w:b/>
          <w:kern w:val="1"/>
          <w:sz w:val="24"/>
          <w:szCs w:val="24"/>
          <w:u w:val="single"/>
        </w:rPr>
      </w:pPr>
      <w:bookmarkStart w:id="0" w:name="_GoBack"/>
      <w:bookmarkEnd w:id="0"/>
      <w:r>
        <w:rPr>
          <w:rFonts w:ascii="Times New Roman" w:eastAsia="Times New Roman" w:hAnsi="Times New Roman" w:cs="Times New Roman"/>
          <w:b/>
          <w:kern w:val="1"/>
          <w:sz w:val="24"/>
          <w:szCs w:val="24"/>
          <w:u w:val="single"/>
        </w:rPr>
        <w:t>Запреты определенных видов деятельности, предметы и вещества, запрещенные к проносу, и использованию на территории проведения мероприятий</w:t>
      </w:r>
    </w:p>
    <w:p w:rsidR="00A922FD" w:rsidRDefault="00A922FD" w:rsidP="00DE5032">
      <w:pPr>
        <w:widowControl w:val="0"/>
        <w:suppressAutoHyphens/>
        <w:contextualSpacing/>
        <w:jc w:val="center"/>
        <w:rPr>
          <w:rFonts w:ascii="Times New Roman" w:eastAsia="Times New Roman" w:hAnsi="Times New Roman" w:cs="Times New Roman"/>
          <w:b/>
          <w:kern w:val="1"/>
          <w:sz w:val="24"/>
          <w:szCs w:val="24"/>
          <w:u w:val="single"/>
        </w:rPr>
      </w:pPr>
    </w:p>
    <w:p w:rsidR="00DE5032" w:rsidRPr="00A922FD" w:rsidRDefault="00DE5032" w:rsidP="00DE5032">
      <w:pPr>
        <w:widowControl w:val="0"/>
        <w:suppressAutoHyphens/>
        <w:contextualSpacing/>
        <w:jc w:val="center"/>
        <w:rPr>
          <w:rFonts w:ascii="Times New Roman" w:eastAsia="Times New Roman" w:hAnsi="Times New Roman" w:cs="Times New Roman"/>
          <w:b/>
          <w:kern w:val="1"/>
          <w:u w:val="single"/>
        </w:rPr>
      </w:pPr>
      <w:r w:rsidRPr="00A922FD">
        <w:rPr>
          <w:rFonts w:ascii="Times New Roman" w:eastAsia="Times New Roman" w:hAnsi="Times New Roman" w:cs="Times New Roman"/>
          <w:b/>
          <w:kern w:val="1"/>
          <w:u w:val="single"/>
        </w:rPr>
        <w:t>Участникам мероприятия запрещается проносить:</w:t>
      </w:r>
    </w:p>
    <w:p w:rsidR="00DE5032" w:rsidRPr="00C706EF" w:rsidRDefault="00DE5032" w:rsidP="00A922FD">
      <w:pPr>
        <w:widowControl w:val="0"/>
        <w:suppressAutoHyphens/>
        <w:contextualSpacing/>
        <w:rPr>
          <w:rFonts w:ascii="Times New Roman" w:eastAsia="Times New Roman" w:hAnsi="Times New Roman" w:cs="Times New Roman"/>
          <w:b/>
          <w:kern w:val="1"/>
          <w:sz w:val="24"/>
          <w:szCs w:val="24"/>
          <w:u w:val="single"/>
        </w:rPr>
      </w:pPr>
    </w:p>
    <w:p w:rsidR="00DE5032" w:rsidRPr="00C706EF" w:rsidRDefault="00DE5032" w:rsidP="00DE5032">
      <w:pPr>
        <w:ind w:left="709"/>
        <w:contextualSpacing/>
        <w:jc w:val="both"/>
        <w:rPr>
          <w:rFonts w:ascii="Times New Roman" w:eastAsia="Calibri" w:hAnsi="Times New Roman" w:cs="Times New Roman"/>
          <w:color w:val="000000"/>
          <w:sz w:val="24"/>
          <w:szCs w:val="24"/>
          <w:lang w:eastAsia="ru-RU"/>
        </w:rPr>
      </w:pPr>
      <w:r w:rsidRPr="00C706EF">
        <w:rPr>
          <w:rFonts w:ascii="Times New Roman" w:eastAsia="Calibri" w:hAnsi="Times New Roman" w:cs="Times New Roman"/>
          <w:color w:val="000000"/>
          <w:sz w:val="24"/>
          <w:szCs w:val="24"/>
          <w:lang w:eastAsia="ru-RU"/>
        </w:rPr>
        <w:t>- взрывчатые вещества и их компоненты, средства взрывания и предметы, ими начиненные;</w:t>
      </w:r>
    </w:p>
    <w:p w:rsidR="00DE5032" w:rsidRPr="00C706EF" w:rsidRDefault="00DE5032" w:rsidP="00DE5032">
      <w:pPr>
        <w:ind w:firstLine="708"/>
        <w:contextualSpacing/>
        <w:jc w:val="both"/>
        <w:rPr>
          <w:rFonts w:ascii="Times New Roman" w:eastAsia="Calibri" w:hAnsi="Times New Roman" w:cs="Times New Roman"/>
          <w:sz w:val="24"/>
          <w:szCs w:val="24"/>
        </w:rPr>
      </w:pPr>
      <w:r w:rsidRPr="00C706EF">
        <w:rPr>
          <w:rFonts w:ascii="Times New Roman" w:eastAsia="Calibri" w:hAnsi="Times New Roman" w:cs="Times New Roman"/>
          <w:color w:val="000000"/>
          <w:sz w:val="24"/>
          <w:szCs w:val="24"/>
          <w:lang w:eastAsia="ru-RU"/>
        </w:rPr>
        <w:t>- оружие любого типа, в том числе самообороны, боеприпасы, составные части огнестрельного оружия, а также спецсредства;</w:t>
      </w:r>
    </w:p>
    <w:p w:rsidR="00DE5032" w:rsidRPr="00C706EF" w:rsidRDefault="00DE5032" w:rsidP="00DE5032">
      <w:pPr>
        <w:ind w:firstLine="709"/>
        <w:contextualSpacing/>
        <w:jc w:val="both"/>
        <w:rPr>
          <w:rFonts w:ascii="Times New Roman" w:eastAsia="Calibri" w:hAnsi="Times New Roman" w:cs="Times New Roman"/>
          <w:color w:val="000000"/>
          <w:sz w:val="24"/>
          <w:szCs w:val="24"/>
          <w:lang w:eastAsia="ru-RU"/>
        </w:rPr>
      </w:pPr>
      <w:r w:rsidRPr="00C706EF">
        <w:rPr>
          <w:rFonts w:ascii="Times New Roman" w:eastAsia="Calibri" w:hAnsi="Times New Roman" w:cs="Times New Roman"/>
          <w:color w:val="000000"/>
          <w:sz w:val="24"/>
          <w:szCs w:val="24"/>
          <w:lang w:eastAsia="ru-RU"/>
        </w:rPr>
        <w:t>- колющие или режущие предметы, ножи, иное холодное оружие, в том числе холодное оружие, являющееся элементом формы одежды, а также иные предметы, которые могут быть использованы в качестве оружия;</w:t>
      </w:r>
    </w:p>
    <w:p w:rsidR="00DE5032" w:rsidRPr="00C706EF" w:rsidRDefault="00DE5032" w:rsidP="00DE5032">
      <w:pPr>
        <w:ind w:firstLine="709"/>
        <w:contextualSpacing/>
        <w:jc w:val="both"/>
        <w:rPr>
          <w:rFonts w:ascii="Times New Roman" w:eastAsia="Calibri" w:hAnsi="Times New Roman" w:cs="Times New Roman"/>
          <w:color w:val="000000"/>
          <w:sz w:val="24"/>
          <w:szCs w:val="24"/>
          <w:lang w:eastAsia="ru-RU"/>
        </w:rPr>
      </w:pPr>
      <w:r w:rsidRPr="00C706EF">
        <w:rPr>
          <w:rFonts w:ascii="Times New Roman" w:eastAsia="Calibri" w:hAnsi="Times New Roman" w:cs="Times New Roman"/>
          <w:color w:val="000000"/>
          <w:sz w:val="24"/>
          <w:szCs w:val="24"/>
          <w:lang w:eastAsia="ru-RU"/>
        </w:rPr>
        <w:t xml:space="preserve">- устройства и изделия, в том числе самодельного изготовления, не являющиеся пиротехникой, применяющиеся для разбрасывания, распыления различных материалов и веществ (в том числе </w:t>
      </w:r>
      <w:proofErr w:type="spellStart"/>
      <w:r w:rsidRPr="00C706EF">
        <w:rPr>
          <w:rFonts w:ascii="Times New Roman" w:eastAsia="Calibri" w:hAnsi="Times New Roman" w:cs="Times New Roman"/>
          <w:color w:val="000000"/>
          <w:sz w:val="24"/>
          <w:szCs w:val="24"/>
          <w:lang w:eastAsia="ru-RU"/>
        </w:rPr>
        <w:t>пневмохлопушки</w:t>
      </w:r>
      <w:proofErr w:type="spellEnd"/>
      <w:r w:rsidRPr="00C706EF">
        <w:rPr>
          <w:rFonts w:ascii="Times New Roman" w:eastAsia="Calibri" w:hAnsi="Times New Roman" w:cs="Times New Roman"/>
          <w:color w:val="000000"/>
          <w:sz w:val="24"/>
          <w:szCs w:val="24"/>
          <w:lang w:eastAsia="ru-RU"/>
        </w:rPr>
        <w:t>), и иные вещества, изделия, предметы, в том числе самодельного изготовления, использование которых может привести к травмам, воспламенению или задымлению;</w:t>
      </w:r>
    </w:p>
    <w:p w:rsidR="00DE5032" w:rsidRPr="00C706EF" w:rsidRDefault="00DE5032" w:rsidP="00DE5032">
      <w:pPr>
        <w:ind w:left="709"/>
        <w:contextualSpacing/>
        <w:jc w:val="both"/>
        <w:rPr>
          <w:rFonts w:ascii="Times New Roman" w:eastAsia="Calibri" w:hAnsi="Times New Roman" w:cs="Times New Roman"/>
          <w:color w:val="000000"/>
          <w:sz w:val="24"/>
          <w:szCs w:val="24"/>
          <w:lang w:eastAsia="ru-RU"/>
        </w:rPr>
      </w:pPr>
      <w:r w:rsidRPr="00C706EF">
        <w:rPr>
          <w:rFonts w:ascii="Times New Roman" w:eastAsia="Calibri" w:hAnsi="Times New Roman" w:cs="Times New Roman"/>
          <w:color w:val="000000"/>
          <w:sz w:val="24"/>
          <w:szCs w:val="24"/>
          <w:lang w:eastAsia="ru-RU"/>
        </w:rPr>
        <w:t>- любые предметы, внешне напоминающие запрещенные предметы или их копии и аналоги;</w:t>
      </w:r>
    </w:p>
    <w:p w:rsidR="00DE5032" w:rsidRPr="00C706EF" w:rsidRDefault="00DE5032" w:rsidP="00DE5032">
      <w:pPr>
        <w:ind w:left="709"/>
        <w:contextualSpacing/>
        <w:jc w:val="both"/>
        <w:rPr>
          <w:rFonts w:ascii="Times New Roman" w:eastAsia="Calibri" w:hAnsi="Times New Roman" w:cs="Times New Roman"/>
          <w:color w:val="000000"/>
          <w:sz w:val="24"/>
          <w:szCs w:val="24"/>
          <w:lang w:eastAsia="ru-RU"/>
        </w:rPr>
      </w:pPr>
      <w:r w:rsidRPr="00C706EF">
        <w:rPr>
          <w:rFonts w:ascii="Times New Roman" w:eastAsia="Calibri" w:hAnsi="Times New Roman" w:cs="Times New Roman"/>
          <w:color w:val="000000"/>
          <w:sz w:val="24"/>
          <w:szCs w:val="24"/>
          <w:lang w:eastAsia="ru-RU"/>
        </w:rPr>
        <w:t>- средства маскировки или предметы, затрудняющие установление личности;</w:t>
      </w:r>
    </w:p>
    <w:p w:rsidR="00DE5032" w:rsidRPr="00C706EF" w:rsidRDefault="00DE5032" w:rsidP="00DE5032">
      <w:pPr>
        <w:ind w:left="709"/>
        <w:contextualSpacing/>
        <w:jc w:val="both"/>
        <w:rPr>
          <w:rFonts w:ascii="Times New Roman" w:eastAsia="Calibri" w:hAnsi="Times New Roman" w:cs="Times New Roman"/>
          <w:color w:val="000000"/>
          <w:sz w:val="24"/>
          <w:szCs w:val="24"/>
          <w:lang w:eastAsia="ru-RU"/>
        </w:rPr>
      </w:pPr>
      <w:r w:rsidRPr="00C706EF">
        <w:rPr>
          <w:rFonts w:ascii="Times New Roman" w:eastAsia="Calibri" w:hAnsi="Times New Roman" w:cs="Times New Roman"/>
          <w:color w:val="000000"/>
          <w:sz w:val="24"/>
          <w:szCs w:val="24"/>
          <w:lang w:eastAsia="ru-RU"/>
        </w:rPr>
        <w:t>- аэрозольные баллончики, сжатые и сжиженные газы (</w:t>
      </w:r>
      <w:r w:rsidRPr="00C706EF">
        <w:rPr>
          <w:rFonts w:ascii="Times New Roman" w:eastAsia="Calibri" w:hAnsi="Times New Roman" w:cs="Times New Roman"/>
          <w:b/>
          <w:bCs/>
          <w:color w:val="000000"/>
          <w:sz w:val="24"/>
          <w:szCs w:val="24"/>
          <w:lang w:eastAsia="ru-RU"/>
        </w:rPr>
        <w:t>Исключение составляют карманные зажигалки</w:t>
      </w:r>
      <w:r w:rsidRPr="00C706EF">
        <w:rPr>
          <w:rFonts w:ascii="Times New Roman" w:eastAsia="Calibri" w:hAnsi="Times New Roman" w:cs="Times New Roman"/>
          <w:color w:val="000000"/>
          <w:sz w:val="24"/>
          <w:szCs w:val="24"/>
          <w:lang w:eastAsia="ru-RU"/>
        </w:rPr>
        <w:t>);</w:t>
      </w:r>
    </w:p>
    <w:p w:rsidR="00DE5032" w:rsidRPr="00C706EF" w:rsidRDefault="00DE5032" w:rsidP="00DE5032">
      <w:pPr>
        <w:ind w:firstLine="709"/>
        <w:contextualSpacing/>
        <w:jc w:val="both"/>
        <w:rPr>
          <w:rFonts w:ascii="Times New Roman" w:eastAsia="Calibri" w:hAnsi="Times New Roman" w:cs="Times New Roman"/>
          <w:color w:val="000000"/>
          <w:sz w:val="24"/>
          <w:szCs w:val="24"/>
          <w:lang w:eastAsia="ru-RU"/>
        </w:rPr>
      </w:pPr>
      <w:r w:rsidRPr="00C706EF">
        <w:rPr>
          <w:rFonts w:ascii="Times New Roman" w:eastAsia="Calibri" w:hAnsi="Times New Roman" w:cs="Times New Roman"/>
          <w:color w:val="000000"/>
          <w:sz w:val="24"/>
          <w:szCs w:val="24"/>
          <w:lang w:eastAsia="ru-RU"/>
        </w:rPr>
        <w:t xml:space="preserve">- огнеопасные и пиротехнические вещества или изделия, включая сигнальные ракеты, </w:t>
      </w:r>
      <w:proofErr w:type="spellStart"/>
      <w:r w:rsidRPr="00C706EF">
        <w:rPr>
          <w:rFonts w:ascii="Times New Roman" w:eastAsia="Calibri" w:hAnsi="Times New Roman" w:cs="Times New Roman"/>
          <w:color w:val="000000"/>
          <w:sz w:val="24"/>
          <w:szCs w:val="24"/>
          <w:lang w:eastAsia="ru-RU"/>
        </w:rPr>
        <w:t>файеры</w:t>
      </w:r>
      <w:proofErr w:type="spellEnd"/>
      <w:r w:rsidRPr="00C706EF">
        <w:rPr>
          <w:rFonts w:ascii="Times New Roman" w:eastAsia="Calibri" w:hAnsi="Times New Roman" w:cs="Times New Roman"/>
          <w:color w:val="000000"/>
          <w:sz w:val="24"/>
          <w:szCs w:val="24"/>
          <w:lang w:eastAsia="ru-RU"/>
        </w:rPr>
        <w:t>, петарды, газовые баллоны и предметы (химические материалы), которые могут быть использованы для изготовления пиротехнических изделий или дымов;</w:t>
      </w:r>
    </w:p>
    <w:p w:rsidR="00DE5032" w:rsidRPr="00C706EF" w:rsidRDefault="00DE5032" w:rsidP="00DE5032">
      <w:pPr>
        <w:ind w:firstLine="709"/>
        <w:contextualSpacing/>
        <w:jc w:val="both"/>
        <w:rPr>
          <w:rFonts w:ascii="Times New Roman" w:eastAsia="Calibri" w:hAnsi="Times New Roman" w:cs="Times New Roman"/>
          <w:color w:val="000000"/>
          <w:sz w:val="24"/>
          <w:szCs w:val="24"/>
          <w:lang w:eastAsia="ru-RU"/>
        </w:rPr>
      </w:pPr>
      <w:r w:rsidRPr="00C706EF">
        <w:rPr>
          <w:rFonts w:ascii="Times New Roman" w:eastAsia="Calibri" w:hAnsi="Times New Roman" w:cs="Times New Roman"/>
          <w:color w:val="000000"/>
          <w:sz w:val="24"/>
          <w:szCs w:val="24"/>
          <w:lang w:eastAsia="ru-RU"/>
        </w:rPr>
        <w:t xml:space="preserve">- источники ионизирующих излучений, радиоактивные и делящиеся материалы, токсичные химические вещества, </w:t>
      </w:r>
      <w:proofErr w:type="gramStart"/>
      <w:r w:rsidRPr="00C706EF">
        <w:rPr>
          <w:rFonts w:ascii="Times New Roman" w:eastAsia="Calibri" w:hAnsi="Times New Roman" w:cs="Times New Roman"/>
          <w:color w:val="000000"/>
          <w:sz w:val="24"/>
          <w:szCs w:val="24"/>
          <w:lang w:eastAsia="ru-RU"/>
        </w:rPr>
        <w:t>аварийно-химически</w:t>
      </w:r>
      <w:proofErr w:type="gramEnd"/>
      <w:r w:rsidRPr="00C706EF">
        <w:rPr>
          <w:rFonts w:ascii="Times New Roman" w:eastAsia="Calibri" w:hAnsi="Times New Roman" w:cs="Times New Roman"/>
          <w:color w:val="000000"/>
          <w:sz w:val="24"/>
          <w:szCs w:val="24"/>
          <w:lang w:eastAsia="ru-RU"/>
        </w:rPr>
        <w:t xml:space="preserve"> опасные вещества, химические реактивы и средства бытовой химии, электронные указки;</w:t>
      </w:r>
    </w:p>
    <w:p w:rsidR="00DE5032" w:rsidRPr="00C706EF" w:rsidRDefault="00DE5032" w:rsidP="00DE5032">
      <w:pPr>
        <w:ind w:firstLine="709"/>
        <w:contextualSpacing/>
        <w:jc w:val="both"/>
        <w:rPr>
          <w:rFonts w:ascii="Times New Roman" w:eastAsia="Calibri" w:hAnsi="Times New Roman" w:cs="Times New Roman"/>
          <w:color w:val="000000"/>
          <w:sz w:val="24"/>
          <w:szCs w:val="24"/>
          <w:lang w:eastAsia="ru-RU"/>
        </w:rPr>
      </w:pPr>
      <w:r w:rsidRPr="00C706EF">
        <w:rPr>
          <w:rFonts w:ascii="Times New Roman" w:eastAsia="Calibri" w:hAnsi="Times New Roman" w:cs="Times New Roman"/>
          <w:color w:val="000000"/>
          <w:sz w:val="24"/>
          <w:szCs w:val="24"/>
          <w:lang w:eastAsia="ru-RU"/>
        </w:rPr>
        <w:t>- проносить воспламеняющие твердые вещества, а также легковоспламеняющиеся и горючие жидкости, горючие газы (</w:t>
      </w:r>
      <w:r w:rsidRPr="00C706EF">
        <w:rPr>
          <w:rFonts w:ascii="Times New Roman" w:eastAsia="Calibri" w:hAnsi="Times New Roman" w:cs="Times New Roman"/>
          <w:b/>
          <w:bCs/>
          <w:color w:val="000000"/>
          <w:sz w:val="24"/>
          <w:szCs w:val="24"/>
          <w:lang w:eastAsia="ru-RU"/>
        </w:rPr>
        <w:t xml:space="preserve">Исключение составляют изделия парфюмерии емкостью до </w:t>
      </w:r>
      <w:r w:rsidR="00C5596F">
        <w:rPr>
          <w:rFonts w:ascii="Times New Roman" w:eastAsia="Calibri" w:hAnsi="Times New Roman" w:cs="Times New Roman"/>
          <w:b/>
          <w:bCs/>
          <w:color w:val="000000"/>
          <w:sz w:val="24"/>
          <w:szCs w:val="24"/>
          <w:lang w:eastAsia="ru-RU"/>
        </w:rPr>
        <w:t>50</w:t>
      </w:r>
      <w:r w:rsidRPr="00C706EF">
        <w:rPr>
          <w:rFonts w:ascii="Times New Roman" w:eastAsia="Calibri" w:hAnsi="Times New Roman" w:cs="Times New Roman"/>
          <w:b/>
          <w:bCs/>
          <w:color w:val="000000"/>
          <w:sz w:val="24"/>
          <w:szCs w:val="24"/>
          <w:lang w:eastAsia="ru-RU"/>
        </w:rPr>
        <w:t xml:space="preserve"> мл включительно</w:t>
      </w:r>
      <w:r w:rsidRPr="00C706EF">
        <w:rPr>
          <w:rFonts w:ascii="Times New Roman" w:eastAsia="Calibri" w:hAnsi="Times New Roman" w:cs="Times New Roman"/>
          <w:color w:val="000000"/>
          <w:sz w:val="24"/>
          <w:szCs w:val="24"/>
          <w:lang w:eastAsia="ru-RU"/>
        </w:rPr>
        <w:t>);</w:t>
      </w:r>
    </w:p>
    <w:p w:rsidR="00DE5032" w:rsidRPr="00C706EF" w:rsidRDefault="00DE5032" w:rsidP="00DE5032">
      <w:pPr>
        <w:ind w:left="709"/>
        <w:contextualSpacing/>
        <w:jc w:val="both"/>
        <w:rPr>
          <w:rFonts w:ascii="Times New Roman" w:eastAsia="Calibri" w:hAnsi="Times New Roman" w:cs="Times New Roman"/>
          <w:color w:val="000000"/>
          <w:sz w:val="24"/>
          <w:szCs w:val="24"/>
          <w:lang w:eastAsia="ru-RU"/>
        </w:rPr>
      </w:pPr>
      <w:r w:rsidRPr="00C706EF">
        <w:rPr>
          <w:rFonts w:ascii="Times New Roman" w:eastAsia="Calibri" w:hAnsi="Times New Roman" w:cs="Times New Roman"/>
          <w:color w:val="000000"/>
          <w:sz w:val="24"/>
          <w:szCs w:val="24"/>
          <w:lang w:eastAsia="ru-RU"/>
        </w:rPr>
        <w:t>- окисляющие вещества и органические перекиси;</w:t>
      </w:r>
    </w:p>
    <w:p w:rsidR="00DE5032" w:rsidRPr="00C706EF" w:rsidRDefault="00DE5032" w:rsidP="00DE5032">
      <w:pPr>
        <w:ind w:firstLine="709"/>
        <w:contextualSpacing/>
        <w:jc w:val="both"/>
        <w:rPr>
          <w:rFonts w:ascii="Times New Roman" w:eastAsia="Calibri" w:hAnsi="Times New Roman" w:cs="Times New Roman"/>
          <w:color w:val="000000"/>
          <w:sz w:val="24"/>
          <w:szCs w:val="24"/>
          <w:lang w:eastAsia="ru-RU"/>
        </w:rPr>
      </w:pPr>
      <w:proofErr w:type="gramStart"/>
      <w:r w:rsidRPr="00C706EF">
        <w:rPr>
          <w:rFonts w:ascii="Times New Roman" w:eastAsia="Calibri" w:hAnsi="Times New Roman" w:cs="Times New Roman"/>
          <w:color w:val="000000"/>
          <w:sz w:val="24"/>
          <w:szCs w:val="24"/>
          <w:lang w:eastAsia="ru-RU"/>
        </w:rPr>
        <w:t>- материалы экстремистского, оскорбительного или дискриминационного характера, содержащие нацистскую атрибутику или символику, либо атрибутику или символику экстремистских организаций, или направленные на дискриминацию любого рода против страны, лица или группы лиц по признаку расы, цвета кожи, этнического, национального или социального происхождения и статуса, по месту рождения, финансовому состоянию или иного статуса, пола, инвалидности, языка, религии, политических или иных убеждений, или по любой</w:t>
      </w:r>
      <w:proofErr w:type="gramEnd"/>
      <w:r w:rsidRPr="00C706EF">
        <w:rPr>
          <w:rFonts w:ascii="Times New Roman" w:eastAsia="Calibri" w:hAnsi="Times New Roman" w:cs="Times New Roman"/>
          <w:color w:val="000000"/>
          <w:sz w:val="24"/>
          <w:szCs w:val="24"/>
          <w:lang w:eastAsia="ru-RU"/>
        </w:rPr>
        <w:t xml:space="preserve"> другой причине, а также </w:t>
      </w:r>
      <w:r w:rsidRPr="00C706EF">
        <w:rPr>
          <w:rFonts w:ascii="Times New Roman" w:eastAsia="Times New Roman" w:hAnsi="Times New Roman" w:cs="Times New Roman"/>
          <w:kern w:val="1"/>
          <w:sz w:val="24"/>
          <w:szCs w:val="24"/>
        </w:rPr>
        <w:t xml:space="preserve">дискредитирующих использование Вооруженных Сил Российской Федерации в целях защиты интересов Российской Федерации и ее граждан, поддержания международного мира и безопасности, </w:t>
      </w:r>
      <w:r w:rsidRPr="00C706EF">
        <w:rPr>
          <w:rFonts w:ascii="Times New Roman" w:eastAsia="Calibri" w:hAnsi="Times New Roman" w:cs="Times New Roman"/>
          <w:color w:val="000000"/>
          <w:sz w:val="24"/>
          <w:szCs w:val="24"/>
          <w:lang w:eastAsia="ru-RU"/>
        </w:rPr>
        <w:t xml:space="preserve">включая баннеры, флаги, символику и атрибутику, листовки, одежду, </w:t>
      </w:r>
      <w:proofErr w:type="gramStart"/>
      <w:r w:rsidRPr="00C706EF">
        <w:rPr>
          <w:rFonts w:ascii="Times New Roman" w:eastAsia="Calibri" w:hAnsi="Times New Roman" w:cs="Times New Roman"/>
          <w:color w:val="000000"/>
          <w:sz w:val="24"/>
          <w:szCs w:val="24"/>
          <w:lang w:eastAsia="ru-RU"/>
        </w:rPr>
        <w:t>но</w:t>
      </w:r>
      <w:proofErr w:type="gramEnd"/>
      <w:r w:rsidRPr="00C706EF">
        <w:rPr>
          <w:rFonts w:ascii="Times New Roman" w:eastAsia="Calibri" w:hAnsi="Times New Roman" w:cs="Times New Roman"/>
          <w:color w:val="000000"/>
          <w:sz w:val="24"/>
          <w:szCs w:val="24"/>
          <w:lang w:eastAsia="ru-RU"/>
        </w:rPr>
        <w:t xml:space="preserve"> не ограничиваясь ими. Агитационные материалы, которые могут использоваться для проведения публичных мероприятий;</w:t>
      </w:r>
    </w:p>
    <w:p w:rsidR="00DE5032" w:rsidRPr="00C706EF" w:rsidRDefault="00DE5032" w:rsidP="00DE5032">
      <w:pPr>
        <w:ind w:firstLine="709"/>
        <w:contextualSpacing/>
        <w:jc w:val="both"/>
        <w:rPr>
          <w:rFonts w:ascii="Times New Roman" w:eastAsia="Calibri" w:hAnsi="Times New Roman" w:cs="Times New Roman"/>
          <w:color w:val="000000"/>
          <w:sz w:val="24"/>
          <w:szCs w:val="24"/>
          <w:lang w:eastAsia="ru-RU"/>
        </w:rPr>
      </w:pPr>
      <w:r w:rsidRPr="00C706EF">
        <w:rPr>
          <w:rFonts w:ascii="Times New Roman" w:eastAsia="Calibri" w:hAnsi="Times New Roman" w:cs="Times New Roman"/>
          <w:color w:val="000000"/>
          <w:sz w:val="24"/>
          <w:szCs w:val="24"/>
          <w:lang w:eastAsia="ru-RU"/>
        </w:rPr>
        <w:t>- рекламные материалы любого рода, печатную продукцию религиозного, политического или оскорбительного содержания, или содержания, противоречащего общественному порядку и (или) морали (в том числе баннеры, транспаранты, плакаты, вывески и их аналоги). Исключение составляют религиозные книги для личного использования;</w:t>
      </w:r>
    </w:p>
    <w:p w:rsidR="00DE5032" w:rsidRPr="00C706EF" w:rsidRDefault="00DE5032" w:rsidP="00DE5032">
      <w:pPr>
        <w:ind w:firstLine="709"/>
        <w:contextualSpacing/>
        <w:jc w:val="both"/>
        <w:rPr>
          <w:rFonts w:ascii="Times New Roman" w:eastAsia="Calibri" w:hAnsi="Times New Roman" w:cs="Times New Roman"/>
          <w:color w:val="FF0000"/>
          <w:sz w:val="24"/>
          <w:szCs w:val="24"/>
          <w:lang w:eastAsia="ru-RU"/>
        </w:rPr>
      </w:pPr>
      <w:r w:rsidRPr="00C706EF">
        <w:rPr>
          <w:rFonts w:ascii="Times New Roman" w:eastAsia="Calibri" w:hAnsi="Times New Roman" w:cs="Times New Roman"/>
          <w:color w:val="000000"/>
          <w:sz w:val="24"/>
          <w:szCs w:val="24"/>
          <w:lang w:eastAsia="ru-RU"/>
        </w:rPr>
        <w:t xml:space="preserve">- наркотические, психотропные, токсические вещества, их </w:t>
      </w:r>
      <w:proofErr w:type="spellStart"/>
      <w:r w:rsidRPr="00C706EF">
        <w:rPr>
          <w:rFonts w:ascii="Times New Roman" w:eastAsia="Calibri" w:hAnsi="Times New Roman" w:cs="Times New Roman"/>
          <w:color w:val="000000"/>
          <w:sz w:val="24"/>
          <w:szCs w:val="24"/>
          <w:lang w:eastAsia="ru-RU"/>
        </w:rPr>
        <w:t>прекурсоры</w:t>
      </w:r>
      <w:proofErr w:type="spellEnd"/>
      <w:r w:rsidRPr="00C706EF">
        <w:rPr>
          <w:rFonts w:ascii="Times New Roman" w:eastAsia="Calibri" w:hAnsi="Times New Roman" w:cs="Times New Roman"/>
          <w:color w:val="000000"/>
          <w:sz w:val="24"/>
          <w:szCs w:val="24"/>
          <w:lang w:eastAsia="ru-RU"/>
        </w:rPr>
        <w:t>, в том числе в виде лекарственных средств, а также медицинские шприцы и иглы для инъекций (</w:t>
      </w:r>
      <w:r w:rsidRPr="00C706EF">
        <w:rPr>
          <w:rFonts w:ascii="Times New Roman" w:eastAsia="Calibri" w:hAnsi="Times New Roman" w:cs="Times New Roman"/>
          <w:b/>
          <w:bCs/>
          <w:color w:val="000000"/>
          <w:sz w:val="24"/>
          <w:szCs w:val="24"/>
          <w:lang w:eastAsia="ru-RU"/>
        </w:rPr>
        <w:t>Исключение составляют инъекционные препараты и устройства, наличие которых обусловленных медицинскими показаниями, при предъявлении медицинских документов на необходимость их использования</w:t>
      </w:r>
      <w:r w:rsidRPr="00C706EF">
        <w:rPr>
          <w:rFonts w:ascii="Times New Roman" w:eastAsia="Calibri" w:hAnsi="Times New Roman" w:cs="Times New Roman"/>
          <w:color w:val="000000"/>
          <w:sz w:val="24"/>
          <w:szCs w:val="24"/>
          <w:lang w:eastAsia="ru-RU"/>
        </w:rPr>
        <w:t>);</w:t>
      </w:r>
    </w:p>
    <w:p w:rsidR="00DE5032" w:rsidRPr="00C706EF" w:rsidRDefault="00DE5032" w:rsidP="00DE5032">
      <w:pPr>
        <w:ind w:firstLine="426"/>
        <w:jc w:val="both"/>
        <w:rPr>
          <w:rFonts w:ascii="Times New Roman" w:eastAsia="Calibri" w:hAnsi="Times New Roman" w:cs="Times New Roman"/>
          <w:b/>
          <w:bCs/>
          <w:color w:val="000000"/>
          <w:sz w:val="24"/>
          <w:szCs w:val="24"/>
          <w:lang w:eastAsia="ru-RU"/>
        </w:rPr>
      </w:pPr>
      <w:r w:rsidRPr="00C706EF">
        <w:rPr>
          <w:rFonts w:ascii="Times New Roman" w:eastAsia="Calibri" w:hAnsi="Times New Roman" w:cs="Times New Roman"/>
          <w:b/>
          <w:bCs/>
          <w:color w:val="000000"/>
          <w:sz w:val="24"/>
          <w:szCs w:val="24"/>
          <w:lang w:eastAsia="ru-RU"/>
        </w:rPr>
        <w:t>«Граждане с кардиостимуляторами (</w:t>
      </w:r>
      <w:proofErr w:type="spellStart"/>
      <w:r w:rsidRPr="00C706EF">
        <w:rPr>
          <w:rFonts w:ascii="Times New Roman" w:eastAsia="Calibri" w:hAnsi="Times New Roman" w:cs="Times New Roman"/>
          <w:b/>
          <w:bCs/>
          <w:color w:val="000000"/>
          <w:sz w:val="24"/>
          <w:szCs w:val="24"/>
          <w:lang w:eastAsia="ru-RU"/>
        </w:rPr>
        <w:t>холтер</w:t>
      </w:r>
      <w:proofErr w:type="spellEnd"/>
      <w:r w:rsidRPr="00C706EF">
        <w:rPr>
          <w:rFonts w:ascii="Times New Roman" w:eastAsia="Calibri" w:hAnsi="Times New Roman" w:cs="Times New Roman"/>
          <w:b/>
          <w:bCs/>
          <w:color w:val="000000"/>
          <w:sz w:val="24"/>
          <w:szCs w:val="24"/>
          <w:lang w:eastAsia="ru-RU"/>
        </w:rPr>
        <w:t xml:space="preserve"> и т.д.) не проходят через рамки и не проверяются ручными </w:t>
      </w:r>
      <w:proofErr w:type="spellStart"/>
      <w:r w:rsidRPr="00C706EF">
        <w:rPr>
          <w:rFonts w:ascii="Times New Roman" w:eastAsia="Calibri" w:hAnsi="Times New Roman" w:cs="Times New Roman"/>
          <w:b/>
          <w:bCs/>
          <w:color w:val="000000"/>
          <w:sz w:val="24"/>
          <w:szCs w:val="24"/>
          <w:lang w:eastAsia="ru-RU"/>
        </w:rPr>
        <w:t>металлодетекторами</w:t>
      </w:r>
      <w:proofErr w:type="spellEnd"/>
      <w:r w:rsidRPr="00C706EF">
        <w:rPr>
          <w:rFonts w:ascii="Times New Roman" w:eastAsia="Calibri" w:hAnsi="Times New Roman" w:cs="Times New Roman"/>
          <w:b/>
          <w:bCs/>
          <w:color w:val="000000"/>
          <w:sz w:val="24"/>
          <w:szCs w:val="24"/>
          <w:lang w:eastAsia="ru-RU"/>
        </w:rPr>
        <w:t xml:space="preserve">. Осмотр таких граждан осуществляется </w:t>
      </w:r>
      <w:r w:rsidRPr="00C706EF">
        <w:rPr>
          <w:rFonts w:ascii="Times New Roman" w:eastAsia="Calibri" w:hAnsi="Times New Roman" w:cs="Times New Roman"/>
          <w:b/>
          <w:bCs/>
          <w:color w:val="000000"/>
          <w:sz w:val="24"/>
          <w:szCs w:val="24"/>
          <w:lang w:eastAsia="ru-RU"/>
        </w:rPr>
        <w:lastRenderedPageBreak/>
        <w:t xml:space="preserve">только при предъявлении медицинских документов на необходимость использования </w:t>
      </w:r>
      <w:proofErr w:type="spellStart"/>
      <w:r w:rsidRPr="00C706EF">
        <w:rPr>
          <w:rFonts w:ascii="Times New Roman" w:eastAsia="Calibri" w:hAnsi="Times New Roman" w:cs="Times New Roman"/>
          <w:b/>
          <w:bCs/>
          <w:color w:val="000000"/>
          <w:sz w:val="24"/>
          <w:szCs w:val="24"/>
          <w:lang w:eastAsia="ru-RU"/>
        </w:rPr>
        <w:t>холтера</w:t>
      </w:r>
      <w:proofErr w:type="spellEnd"/>
      <w:r w:rsidRPr="00C706EF">
        <w:rPr>
          <w:rFonts w:ascii="Times New Roman" w:eastAsia="Calibri" w:hAnsi="Times New Roman" w:cs="Times New Roman"/>
          <w:b/>
          <w:bCs/>
          <w:color w:val="000000"/>
          <w:sz w:val="24"/>
          <w:szCs w:val="24"/>
          <w:lang w:eastAsia="ru-RU"/>
        </w:rPr>
        <w:t xml:space="preserve"> или иных кардиостимуляторов»</w:t>
      </w:r>
    </w:p>
    <w:p w:rsidR="00DE5032" w:rsidRPr="00C706EF" w:rsidRDefault="00DE5032" w:rsidP="00DE5032">
      <w:pPr>
        <w:ind w:firstLine="709"/>
        <w:contextualSpacing/>
        <w:jc w:val="both"/>
        <w:rPr>
          <w:rFonts w:ascii="Times New Roman" w:eastAsia="Calibri" w:hAnsi="Times New Roman" w:cs="Times New Roman"/>
          <w:color w:val="000000"/>
          <w:sz w:val="24"/>
          <w:szCs w:val="24"/>
          <w:lang w:eastAsia="ru-RU"/>
        </w:rPr>
      </w:pPr>
      <w:r w:rsidRPr="00C706EF">
        <w:rPr>
          <w:rFonts w:ascii="Times New Roman" w:eastAsia="Calibri" w:hAnsi="Times New Roman" w:cs="Times New Roman"/>
          <w:color w:val="000000"/>
          <w:sz w:val="24"/>
          <w:szCs w:val="24"/>
          <w:lang w:eastAsia="ru-RU"/>
        </w:rPr>
        <w:t xml:space="preserve">- стеклянные и металлические контейнеры, бутылки и банки </w:t>
      </w:r>
      <w:r w:rsidRPr="00A515FE">
        <w:rPr>
          <w:rFonts w:ascii="Times New Roman" w:eastAsia="Calibri" w:hAnsi="Times New Roman" w:cs="Times New Roman"/>
          <w:color w:val="000000"/>
          <w:sz w:val="24"/>
          <w:szCs w:val="24"/>
          <w:lang w:eastAsia="ru-RU"/>
        </w:rPr>
        <w:t>(термосы)</w:t>
      </w:r>
      <w:r w:rsidRPr="00C706EF">
        <w:rPr>
          <w:rFonts w:ascii="Times New Roman" w:eastAsia="Calibri" w:hAnsi="Times New Roman" w:cs="Times New Roman"/>
          <w:color w:val="000000"/>
          <w:sz w:val="24"/>
          <w:szCs w:val="24"/>
          <w:lang w:eastAsia="ru-RU"/>
        </w:rPr>
        <w:t xml:space="preserve"> (</w:t>
      </w:r>
      <w:r w:rsidRPr="00C706EF">
        <w:rPr>
          <w:rFonts w:ascii="Times New Roman" w:eastAsia="Calibri" w:hAnsi="Times New Roman" w:cs="Times New Roman"/>
          <w:b/>
          <w:bCs/>
          <w:color w:val="000000"/>
          <w:sz w:val="24"/>
          <w:szCs w:val="24"/>
          <w:lang w:eastAsia="ru-RU"/>
        </w:rPr>
        <w:t xml:space="preserve">Исключение составляют изделия парфюмерии емкостью до </w:t>
      </w:r>
      <w:r w:rsidR="00C5596F">
        <w:rPr>
          <w:rFonts w:ascii="Times New Roman" w:eastAsia="Calibri" w:hAnsi="Times New Roman" w:cs="Times New Roman"/>
          <w:b/>
          <w:bCs/>
          <w:color w:val="000000"/>
          <w:sz w:val="24"/>
          <w:szCs w:val="24"/>
          <w:lang w:eastAsia="ru-RU"/>
        </w:rPr>
        <w:t>50</w:t>
      </w:r>
      <w:r w:rsidRPr="00C706EF">
        <w:rPr>
          <w:rFonts w:ascii="Times New Roman" w:eastAsia="Calibri" w:hAnsi="Times New Roman" w:cs="Times New Roman"/>
          <w:b/>
          <w:bCs/>
          <w:color w:val="000000"/>
          <w:sz w:val="24"/>
          <w:szCs w:val="24"/>
          <w:lang w:eastAsia="ru-RU"/>
        </w:rPr>
        <w:t xml:space="preserve"> мл включительно, прозрачные пластиковые контейнеры для пищевых продуктов объемом до 1 литра</w:t>
      </w:r>
      <w:r w:rsidRPr="00C706EF">
        <w:rPr>
          <w:rFonts w:ascii="Times New Roman" w:eastAsia="Calibri" w:hAnsi="Times New Roman" w:cs="Times New Roman"/>
          <w:color w:val="000000"/>
          <w:sz w:val="24"/>
          <w:szCs w:val="24"/>
          <w:lang w:eastAsia="ru-RU"/>
        </w:rPr>
        <w:t>);</w:t>
      </w:r>
    </w:p>
    <w:p w:rsidR="00DE5032" w:rsidRPr="00C706EF" w:rsidRDefault="00DE5032" w:rsidP="00DE5032">
      <w:pPr>
        <w:ind w:left="709"/>
        <w:contextualSpacing/>
        <w:jc w:val="both"/>
        <w:rPr>
          <w:rFonts w:ascii="Times New Roman" w:eastAsia="Calibri" w:hAnsi="Times New Roman" w:cs="Times New Roman"/>
          <w:color w:val="000000"/>
          <w:sz w:val="24"/>
          <w:szCs w:val="24"/>
          <w:lang w:eastAsia="ru-RU"/>
        </w:rPr>
      </w:pPr>
      <w:r w:rsidRPr="00C706EF">
        <w:rPr>
          <w:rFonts w:ascii="Times New Roman" w:eastAsia="Calibri" w:hAnsi="Times New Roman" w:cs="Times New Roman"/>
          <w:color w:val="000000"/>
          <w:sz w:val="24"/>
          <w:szCs w:val="24"/>
          <w:lang w:eastAsia="ru-RU"/>
        </w:rPr>
        <w:t>- алкогольные напитки;</w:t>
      </w:r>
    </w:p>
    <w:p w:rsidR="00DE5032" w:rsidRPr="00A515FE" w:rsidRDefault="00DE5032" w:rsidP="00DE5032">
      <w:pPr>
        <w:ind w:left="709"/>
        <w:contextualSpacing/>
        <w:jc w:val="both"/>
        <w:rPr>
          <w:rFonts w:ascii="Times New Roman" w:eastAsia="Calibri" w:hAnsi="Times New Roman" w:cs="Times New Roman"/>
          <w:color w:val="000000"/>
          <w:sz w:val="24"/>
          <w:szCs w:val="24"/>
          <w:lang w:eastAsia="ru-RU"/>
        </w:rPr>
      </w:pPr>
      <w:r w:rsidRPr="00C706EF">
        <w:rPr>
          <w:rFonts w:ascii="Times New Roman" w:eastAsia="Calibri" w:hAnsi="Times New Roman" w:cs="Times New Roman"/>
          <w:color w:val="000000"/>
          <w:sz w:val="24"/>
          <w:szCs w:val="24"/>
          <w:lang w:eastAsia="ru-RU"/>
        </w:rPr>
        <w:t xml:space="preserve">- жидкости в </w:t>
      </w:r>
      <w:r w:rsidRPr="00A515FE">
        <w:rPr>
          <w:rFonts w:ascii="Times New Roman" w:eastAsia="Calibri" w:hAnsi="Times New Roman" w:cs="Times New Roman"/>
          <w:color w:val="000000"/>
          <w:sz w:val="24"/>
          <w:szCs w:val="24"/>
          <w:lang w:eastAsia="ru-RU"/>
        </w:rPr>
        <w:t xml:space="preserve">емкостях более </w:t>
      </w:r>
      <w:r w:rsidR="00C5596F">
        <w:rPr>
          <w:rFonts w:ascii="Times New Roman" w:eastAsia="Calibri" w:hAnsi="Times New Roman" w:cs="Times New Roman"/>
          <w:color w:val="000000"/>
          <w:sz w:val="24"/>
          <w:szCs w:val="24"/>
          <w:lang w:eastAsia="ru-RU"/>
        </w:rPr>
        <w:t>1</w:t>
      </w:r>
      <w:r w:rsidRPr="00A515FE">
        <w:rPr>
          <w:rFonts w:ascii="Times New Roman" w:eastAsia="Calibri" w:hAnsi="Times New Roman" w:cs="Times New Roman"/>
          <w:color w:val="000000"/>
          <w:sz w:val="24"/>
          <w:szCs w:val="24"/>
          <w:lang w:eastAsia="ru-RU"/>
        </w:rPr>
        <w:t xml:space="preserve"> л;</w:t>
      </w:r>
    </w:p>
    <w:p w:rsidR="00DE5032" w:rsidRPr="00C706EF" w:rsidRDefault="00DE5032" w:rsidP="00DE5032">
      <w:pPr>
        <w:ind w:firstLine="709"/>
        <w:contextualSpacing/>
        <w:jc w:val="both"/>
        <w:rPr>
          <w:rFonts w:ascii="Times New Roman" w:eastAsia="Calibri" w:hAnsi="Times New Roman" w:cs="Times New Roman"/>
          <w:color w:val="000000"/>
          <w:sz w:val="24"/>
          <w:szCs w:val="24"/>
          <w:lang w:eastAsia="ru-RU"/>
        </w:rPr>
      </w:pPr>
      <w:r w:rsidRPr="00A515FE">
        <w:rPr>
          <w:rFonts w:ascii="Times New Roman" w:eastAsia="Calibri" w:hAnsi="Times New Roman" w:cs="Times New Roman"/>
          <w:color w:val="000000"/>
          <w:sz w:val="24"/>
          <w:szCs w:val="24"/>
          <w:lang w:eastAsia="ru-RU"/>
        </w:rPr>
        <w:t>- крупных животных</w:t>
      </w:r>
      <w:r w:rsidRPr="00C706EF">
        <w:rPr>
          <w:rFonts w:ascii="Times New Roman" w:eastAsia="Calibri" w:hAnsi="Times New Roman" w:cs="Times New Roman"/>
          <w:color w:val="000000"/>
          <w:sz w:val="24"/>
          <w:szCs w:val="24"/>
          <w:lang w:eastAsia="ru-RU"/>
        </w:rPr>
        <w:t xml:space="preserve"> (</w:t>
      </w:r>
      <w:r w:rsidRPr="00C706EF">
        <w:rPr>
          <w:rFonts w:ascii="Times New Roman" w:eastAsia="Calibri" w:hAnsi="Times New Roman" w:cs="Times New Roman"/>
          <w:b/>
          <w:bCs/>
          <w:color w:val="000000"/>
          <w:sz w:val="24"/>
          <w:szCs w:val="24"/>
          <w:lang w:eastAsia="ru-RU"/>
        </w:rPr>
        <w:t>Исключение составляют собаки-проводники с паспортом и заполненным ветеринарным документом</w:t>
      </w:r>
      <w:r w:rsidRPr="00C706EF">
        <w:rPr>
          <w:rFonts w:ascii="Times New Roman" w:eastAsia="Calibri" w:hAnsi="Times New Roman" w:cs="Times New Roman"/>
          <w:color w:val="000000"/>
          <w:sz w:val="24"/>
          <w:szCs w:val="24"/>
          <w:lang w:eastAsia="ru-RU"/>
        </w:rPr>
        <w:t>);</w:t>
      </w:r>
    </w:p>
    <w:p w:rsidR="00DE5032" w:rsidRPr="00C706EF" w:rsidRDefault="00DE5032" w:rsidP="00DE5032">
      <w:pPr>
        <w:ind w:left="709"/>
        <w:contextualSpacing/>
        <w:jc w:val="both"/>
        <w:rPr>
          <w:rFonts w:ascii="Times New Roman" w:eastAsia="Calibri" w:hAnsi="Times New Roman" w:cs="Times New Roman"/>
          <w:color w:val="000000"/>
          <w:sz w:val="24"/>
          <w:szCs w:val="24"/>
          <w:lang w:eastAsia="ru-RU"/>
        </w:rPr>
      </w:pPr>
      <w:r w:rsidRPr="00C706EF">
        <w:rPr>
          <w:rFonts w:ascii="Times New Roman" w:eastAsia="Calibri" w:hAnsi="Times New Roman" w:cs="Times New Roman"/>
          <w:color w:val="000000"/>
          <w:sz w:val="24"/>
          <w:szCs w:val="24"/>
          <w:lang w:eastAsia="ru-RU"/>
        </w:rPr>
        <w:t>- технические средства, способные помешать проведению охранных мероприятий;</w:t>
      </w:r>
    </w:p>
    <w:p w:rsidR="00F76A24" w:rsidRPr="00C706EF" w:rsidRDefault="00F76A24" w:rsidP="00F76A24">
      <w:pPr>
        <w:ind w:left="709"/>
        <w:contextualSpacing/>
        <w:jc w:val="both"/>
        <w:rPr>
          <w:rFonts w:ascii="YS Text" w:hAnsi="YS Text"/>
          <w:color w:val="333333"/>
          <w:sz w:val="24"/>
          <w:szCs w:val="24"/>
          <w:shd w:val="clear" w:color="auto" w:fill="FFFFFF"/>
        </w:rPr>
      </w:pPr>
      <w:r w:rsidRPr="00C706EF">
        <w:rPr>
          <w:rFonts w:ascii="Times New Roman" w:eastAsia="Calibri" w:hAnsi="Times New Roman" w:cs="Times New Roman"/>
          <w:color w:val="000000"/>
          <w:sz w:val="24"/>
          <w:szCs w:val="24"/>
          <w:lang w:eastAsia="ru-RU"/>
        </w:rPr>
        <w:t xml:space="preserve">- </w:t>
      </w:r>
      <w:r w:rsidRPr="00A515FE">
        <w:rPr>
          <w:rFonts w:ascii="YS Text" w:hAnsi="YS Text"/>
          <w:color w:val="333333"/>
          <w:sz w:val="24"/>
          <w:szCs w:val="24"/>
          <w:shd w:val="clear" w:color="auto" w:fill="FFFFFF"/>
        </w:rPr>
        <w:t xml:space="preserve">средства индивидуальной мобильности (велосипеды, самокаты, </w:t>
      </w:r>
      <w:proofErr w:type="spellStart"/>
      <w:r w:rsidRPr="00A515FE">
        <w:rPr>
          <w:rFonts w:ascii="YS Text" w:hAnsi="YS Text"/>
          <w:color w:val="333333"/>
          <w:sz w:val="24"/>
          <w:szCs w:val="24"/>
          <w:shd w:val="clear" w:color="auto" w:fill="FFFFFF"/>
        </w:rPr>
        <w:t>гироскутеры</w:t>
      </w:r>
      <w:proofErr w:type="spellEnd"/>
      <w:r w:rsidRPr="00A515FE">
        <w:rPr>
          <w:rFonts w:ascii="YS Text" w:hAnsi="YS Text"/>
          <w:color w:val="333333"/>
          <w:sz w:val="24"/>
          <w:szCs w:val="24"/>
          <w:shd w:val="clear" w:color="auto" w:fill="FFFFFF"/>
        </w:rPr>
        <w:t xml:space="preserve">, </w:t>
      </w:r>
      <w:proofErr w:type="spellStart"/>
      <w:r w:rsidRPr="00A515FE">
        <w:rPr>
          <w:rFonts w:ascii="YS Text" w:hAnsi="YS Text"/>
          <w:color w:val="333333"/>
          <w:sz w:val="24"/>
          <w:szCs w:val="24"/>
          <w:shd w:val="clear" w:color="auto" w:fill="FFFFFF"/>
        </w:rPr>
        <w:t>монокалеса</w:t>
      </w:r>
      <w:proofErr w:type="spellEnd"/>
      <w:r w:rsidRPr="00A515FE">
        <w:rPr>
          <w:rFonts w:ascii="YS Text" w:hAnsi="YS Text"/>
          <w:color w:val="333333"/>
          <w:sz w:val="24"/>
          <w:szCs w:val="24"/>
          <w:shd w:val="clear" w:color="auto" w:fill="FFFFFF"/>
        </w:rPr>
        <w:t>, скейтборды и т.д.</w:t>
      </w:r>
      <w:r w:rsidR="000A3DCE" w:rsidRPr="00A515FE">
        <w:rPr>
          <w:rFonts w:ascii="YS Text" w:hAnsi="YS Text"/>
          <w:color w:val="333333"/>
          <w:sz w:val="24"/>
          <w:szCs w:val="24"/>
          <w:shd w:val="clear" w:color="auto" w:fill="FFFFFF"/>
        </w:rPr>
        <w:t>, в том числе детские</w:t>
      </w:r>
      <w:r w:rsidRPr="00A515FE">
        <w:rPr>
          <w:rFonts w:ascii="YS Text" w:hAnsi="YS Text"/>
          <w:color w:val="333333"/>
          <w:sz w:val="24"/>
          <w:szCs w:val="24"/>
          <w:shd w:val="clear" w:color="auto" w:fill="FFFFFF"/>
        </w:rPr>
        <w:t>)</w:t>
      </w:r>
    </w:p>
    <w:p w:rsidR="00DE5032" w:rsidRPr="00C706EF" w:rsidRDefault="00DE5032" w:rsidP="00F76A24">
      <w:pPr>
        <w:ind w:left="709"/>
        <w:contextualSpacing/>
        <w:jc w:val="both"/>
        <w:rPr>
          <w:rFonts w:ascii="Times New Roman" w:eastAsia="Calibri" w:hAnsi="Times New Roman" w:cs="Times New Roman"/>
          <w:spacing w:val="3"/>
          <w:sz w:val="24"/>
          <w:szCs w:val="24"/>
          <w:lang w:eastAsia="ru-RU"/>
        </w:rPr>
      </w:pPr>
      <w:r w:rsidRPr="00C706EF">
        <w:rPr>
          <w:rFonts w:ascii="Times New Roman" w:eastAsia="Calibri" w:hAnsi="Times New Roman" w:cs="Times New Roman"/>
          <w:color w:val="000000"/>
          <w:sz w:val="24"/>
          <w:szCs w:val="24"/>
          <w:lang w:eastAsia="ru-RU"/>
        </w:rPr>
        <w:t xml:space="preserve">- громоздкие предметы, сумма трех измерений которых по длине, ширине и высоте превышает 150 см, </w:t>
      </w:r>
      <w:r w:rsidRPr="00C706EF">
        <w:rPr>
          <w:rFonts w:ascii="Times New Roman" w:eastAsia="Calibri" w:hAnsi="Times New Roman" w:cs="Times New Roman"/>
          <w:spacing w:val="3"/>
          <w:sz w:val="24"/>
          <w:szCs w:val="24"/>
          <w:lang w:eastAsia="ru-RU"/>
        </w:rPr>
        <w:t>мешающие другим зрителям</w:t>
      </w:r>
      <w:proofErr w:type="gramStart"/>
      <w:r w:rsidRPr="00C706EF">
        <w:rPr>
          <w:rFonts w:ascii="Times New Roman" w:eastAsia="Calibri" w:hAnsi="Times New Roman" w:cs="Times New Roman"/>
          <w:spacing w:val="3"/>
          <w:sz w:val="24"/>
          <w:szCs w:val="24"/>
          <w:lang w:eastAsia="ru-RU"/>
        </w:rPr>
        <w:t>,в</w:t>
      </w:r>
      <w:proofErr w:type="gramEnd"/>
      <w:r w:rsidRPr="00C706EF">
        <w:rPr>
          <w:rFonts w:ascii="Times New Roman" w:eastAsia="Calibri" w:hAnsi="Times New Roman" w:cs="Times New Roman"/>
          <w:spacing w:val="3"/>
          <w:sz w:val="24"/>
          <w:szCs w:val="24"/>
          <w:lang w:eastAsia="ru-RU"/>
        </w:rPr>
        <w:t xml:space="preserve"> том числе, палки для скандинавской ходьбы;</w:t>
      </w:r>
    </w:p>
    <w:p w:rsidR="00DE5032" w:rsidRPr="00C706EF" w:rsidRDefault="00DE5032" w:rsidP="00DE5032">
      <w:pPr>
        <w:ind w:firstLine="709"/>
        <w:contextualSpacing/>
        <w:jc w:val="both"/>
        <w:rPr>
          <w:rFonts w:ascii="Times New Roman" w:eastAsia="Calibri" w:hAnsi="Times New Roman" w:cs="Times New Roman"/>
          <w:color w:val="000000"/>
          <w:sz w:val="24"/>
          <w:szCs w:val="24"/>
          <w:lang w:eastAsia="ru-RU"/>
        </w:rPr>
      </w:pPr>
      <w:r w:rsidRPr="00C706EF">
        <w:rPr>
          <w:rFonts w:ascii="Times New Roman" w:eastAsia="Calibri" w:hAnsi="Times New Roman" w:cs="Times New Roman"/>
          <w:color w:val="000000"/>
          <w:sz w:val="24"/>
          <w:szCs w:val="24"/>
          <w:lang w:eastAsia="ru-RU"/>
        </w:rPr>
        <w:t>- флаги и бан</w:t>
      </w:r>
      <w:r w:rsidRPr="00C706EF">
        <w:rPr>
          <w:rFonts w:ascii="Times New Roman" w:eastAsia="Calibri" w:hAnsi="Times New Roman" w:cs="Times New Roman"/>
          <w:sz w:val="24"/>
          <w:szCs w:val="24"/>
        </w:rPr>
        <w:t>неры, д</w:t>
      </w:r>
      <w:r w:rsidRPr="00C706EF">
        <w:rPr>
          <w:rFonts w:ascii="Times New Roman" w:eastAsia="Calibri" w:hAnsi="Times New Roman" w:cs="Times New Roman"/>
          <w:color w:val="000000"/>
          <w:sz w:val="24"/>
          <w:szCs w:val="24"/>
          <w:lang w:eastAsia="ru-RU"/>
        </w:rPr>
        <w:t>ревки для флагов или плакатов любого типа, за исключением соответствующих тематике мероприятия и с символикой Российской Федерации;</w:t>
      </w:r>
    </w:p>
    <w:p w:rsidR="00DE5032" w:rsidRPr="00C706EF" w:rsidRDefault="00DE5032" w:rsidP="00DE5032">
      <w:pPr>
        <w:ind w:firstLine="709"/>
        <w:contextualSpacing/>
        <w:jc w:val="both"/>
        <w:rPr>
          <w:rFonts w:ascii="Times New Roman" w:eastAsia="Calibri" w:hAnsi="Times New Roman" w:cs="Times New Roman"/>
          <w:color w:val="000000"/>
          <w:sz w:val="24"/>
          <w:szCs w:val="24"/>
          <w:lang w:eastAsia="ru-RU"/>
        </w:rPr>
      </w:pPr>
      <w:r w:rsidRPr="00C706EF">
        <w:rPr>
          <w:rFonts w:ascii="Times New Roman" w:eastAsia="Calibri" w:hAnsi="Times New Roman" w:cs="Times New Roman"/>
          <w:color w:val="000000"/>
          <w:sz w:val="24"/>
          <w:szCs w:val="24"/>
          <w:lang w:eastAsia="ru-RU"/>
        </w:rPr>
        <w:t>- беспилотные воздушные суда любой максимальной взлетной массы и беспилотные аппараты, перемещающиеся по земле, на воде и под водой, воздушные змеи;</w:t>
      </w:r>
    </w:p>
    <w:p w:rsidR="00DE5032" w:rsidRPr="00C706EF" w:rsidRDefault="00DE5032" w:rsidP="00DE5032">
      <w:pPr>
        <w:ind w:firstLine="709"/>
        <w:contextualSpacing/>
        <w:jc w:val="both"/>
        <w:rPr>
          <w:rFonts w:ascii="Times New Roman" w:eastAsia="Calibri" w:hAnsi="Times New Roman" w:cs="Times New Roman"/>
          <w:sz w:val="24"/>
          <w:szCs w:val="24"/>
        </w:rPr>
      </w:pPr>
      <w:r w:rsidRPr="00C706EF">
        <w:rPr>
          <w:rFonts w:ascii="Times New Roman" w:eastAsia="Calibri" w:hAnsi="Times New Roman" w:cs="Times New Roman"/>
          <w:color w:val="000000"/>
          <w:sz w:val="24"/>
          <w:szCs w:val="24"/>
          <w:lang w:eastAsia="ru-RU"/>
        </w:rPr>
        <w:t>- любые сыпучие вещества независимо от объема (</w:t>
      </w:r>
      <w:r w:rsidRPr="00C706EF">
        <w:rPr>
          <w:rFonts w:ascii="Times New Roman" w:eastAsia="Calibri" w:hAnsi="Times New Roman" w:cs="Times New Roman"/>
          <w:b/>
          <w:bCs/>
          <w:color w:val="000000"/>
          <w:sz w:val="24"/>
          <w:szCs w:val="24"/>
          <w:lang w:eastAsia="ru-RU"/>
        </w:rPr>
        <w:t>Исключение составляют разрешенные лекарственные препараты в виде сыпучих веществ</w:t>
      </w:r>
      <w:r w:rsidRPr="00C706EF">
        <w:rPr>
          <w:rFonts w:ascii="Times New Roman" w:eastAsia="Calibri" w:hAnsi="Times New Roman" w:cs="Times New Roman"/>
          <w:color w:val="000000"/>
          <w:sz w:val="24"/>
          <w:szCs w:val="24"/>
          <w:lang w:eastAsia="ru-RU"/>
        </w:rPr>
        <w:t>);</w:t>
      </w:r>
    </w:p>
    <w:p w:rsidR="00DE5032" w:rsidRPr="00C706EF" w:rsidRDefault="00DE5032" w:rsidP="00DE5032">
      <w:pPr>
        <w:ind w:firstLine="709"/>
        <w:contextualSpacing/>
        <w:jc w:val="both"/>
        <w:rPr>
          <w:rFonts w:ascii="Calibri" w:eastAsia="Calibri" w:hAnsi="Calibri" w:cs="Times New Roman"/>
          <w:sz w:val="24"/>
          <w:szCs w:val="24"/>
        </w:rPr>
      </w:pPr>
      <w:r w:rsidRPr="00C706EF">
        <w:rPr>
          <w:rFonts w:ascii="Times New Roman" w:eastAsia="Calibri" w:hAnsi="Times New Roman" w:cs="Times New Roman"/>
          <w:color w:val="000000"/>
          <w:sz w:val="24"/>
          <w:szCs w:val="24"/>
          <w:lang w:eastAsia="ru-RU"/>
        </w:rPr>
        <w:t>- иные, не указанные в перечне, вещества и предметы, представляющие опасность, а также запрещенные к обороту на территории Российской Федерации.</w:t>
      </w:r>
    </w:p>
    <w:p w:rsidR="00E17657" w:rsidRPr="00C706EF" w:rsidRDefault="00E17657">
      <w:pPr>
        <w:rPr>
          <w:sz w:val="24"/>
          <w:szCs w:val="24"/>
        </w:rPr>
      </w:pPr>
    </w:p>
    <w:p w:rsidR="00F76A24" w:rsidRDefault="00F76A24"/>
    <w:sectPr w:rsidR="00F76A24" w:rsidSect="00F76A24">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5AA"/>
    <w:rsid w:val="000339CC"/>
    <w:rsid w:val="000A3DCE"/>
    <w:rsid w:val="000F6740"/>
    <w:rsid w:val="001512C6"/>
    <w:rsid w:val="001C464D"/>
    <w:rsid w:val="00246330"/>
    <w:rsid w:val="00250731"/>
    <w:rsid w:val="002D6513"/>
    <w:rsid w:val="00320C67"/>
    <w:rsid w:val="003370E3"/>
    <w:rsid w:val="00602E28"/>
    <w:rsid w:val="006C7116"/>
    <w:rsid w:val="006E4225"/>
    <w:rsid w:val="008657B7"/>
    <w:rsid w:val="008B5877"/>
    <w:rsid w:val="0096796E"/>
    <w:rsid w:val="00975547"/>
    <w:rsid w:val="009C39BC"/>
    <w:rsid w:val="00A3044B"/>
    <w:rsid w:val="00A34C58"/>
    <w:rsid w:val="00A35C66"/>
    <w:rsid w:val="00A4033D"/>
    <w:rsid w:val="00A515FE"/>
    <w:rsid w:val="00A922FD"/>
    <w:rsid w:val="00AC7C1F"/>
    <w:rsid w:val="00B13284"/>
    <w:rsid w:val="00B52AD9"/>
    <w:rsid w:val="00B725AA"/>
    <w:rsid w:val="00BA496C"/>
    <w:rsid w:val="00C444AE"/>
    <w:rsid w:val="00C5596F"/>
    <w:rsid w:val="00C706EF"/>
    <w:rsid w:val="00CF7FC6"/>
    <w:rsid w:val="00DB6804"/>
    <w:rsid w:val="00DE5032"/>
    <w:rsid w:val="00E01C49"/>
    <w:rsid w:val="00E14E72"/>
    <w:rsid w:val="00E17657"/>
    <w:rsid w:val="00EC6FDA"/>
    <w:rsid w:val="00ED3C3E"/>
    <w:rsid w:val="00EF0059"/>
    <w:rsid w:val="00F76A24"/>
    <w:rsid w:val="00F8134E"/>
    <w:rsid w:val="00F91A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032"/>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6FDA"/>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032"/>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6FD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250606">
      <w:bodyDiv w:val="1"/>
      <w:marLeft w:val="0"/>
      <w:marRight w:val="0"/>
      <w:marTop w:val="0"/>
      <w:marBottom w:val="0"/>
      <w:divBdr>
        <w:top w:val="none" w:sz="0" w:space="0" w:color="auto"/>
        <w:left w:val="none" w:sz="0" w:space="0" w:color="auto"/>
        <w:bottom w:val="none" w:sz="0" w:space="0" w:color="auto"/>
        <w:right w:val="none" w:sz="0" w:space="0" w:color="auto"/>
      </w:divBdr>
    </w:div>
    <w:div w:id="204039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cp:revision>
  <cp:lastPrinted>2025-11-25T11:33:00Z</cp:lastPrinted>
  <dcterms:created xsi:type="dcterms:W3CDTF">2026-06-05T09:30:00Z</dcterms:created>
  <dcterms:modified xsi:type="dcterms:W3CDTF">2026-06-05T09:30:00Z</dcterms:modified>
</cp:coreProperties>
</file>