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D645" w14:textId="15B59877" w:rsidR="00E55CDD" w:rsidRDefault="00E55CDD" w:rsidP="00E55CDD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color w:val="20272E"/>
          <w:sz w:val="28"/>
          <w:szCs w:val="28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8"/>
          <w:szCs w:val="28"/>
          <w:lang w:eastAsia="ru-RU"/>
        </w:rPr>
        <w:t>График приема Адвокатской палаты Воронежской области</w:t>
      </w:r>
    </w:p>
    <w:p w14:paraId="3E012B64" w14:textId="77777777" w:rsidR="00E55CDD" w:rsidRPr="00E55CDD" w:rsidRDefault="00E55CDD" w:rsidP="00E55CDD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color w:val="20272E"/>
          <w:sz w:val="28"/>
          <w:szCs w:val="28"/>
          <w:lang w:eastAsia="ru-RU"/>
        </w:rPr>
      </w:pPr>
    </w:p>
    <w:p w14:paraId="115DE5B8" w14:textId="57BE4E18" w:rsidR="00E55CDD" w:rsidRPr="00E55CDD" w:rsidRDefault="00E55CDD" w:rsidP="00E55CDD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2 октября с 10:00 до 13:00</w:t>
      </w:r>
    </w:p>
    <w:p w14:paraId="5A4275B5" w14:textId="77777777" w:rsidR="00E55CDD" w:rsidRPr="00E55CDD" w:rsidRDefault="00E55CDD" w:rsidP="00E55CDD">
      <w:pPr>
        <w:numPr>
          <w:ilvl w:val="0"/>
          <w:numId w:val="6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Левобережного района г. Воронежа», г. Воронеж, ул. Героев Стратосферы, д. 2. Контактный телефон 8 (473) 249-39-13;</w:t>
      </w:r>
    </w:p>
    <w:p w14:paraId="42AA893E" w14:textId="77777777" w:rsidR="00E55CDD" w:rsidRPr="00E55CDD" w:rsidRDefault="00E55CDD" w:rsidP="00E55CDD">
      <w:pPr>
        <w:numPr>
          <w:ilvl w:val="0"/>
          <w:numId w:val="6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Советского района г. Воронежа», г. Воронеж, ул. Космонавтов, д. 8. Контактный телефон 8 (473) 263-26-90;</w:t>
      </w:r>
    </w:p>
    <w:p w14:paraId="235FE1A6" w14:textId="77777777" w:rsidR="00E55CDD" w:rsidRPr="00E55CDD" w:rsidRDefault="00E55CDD" w:rsidP="00E55CDD">
      <w:pPr>
        <w:numPr>
          <w:ilvl w:val="0"/>
          <w:numId w:val="6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филиал Воронежской областной коллегии адвокатов «Адвокатская консультация Аннинского района №2»,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рп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. Анна, ул. Коммунальная, д. 80. Контактный телефон 8 (47346) 2-11-82;</w:t>
      </w:r>
    </w:p>
    <w:p w14:paraId="306053C7" w14:textId="77777777" w:rsidR="00E55CDD" w:rsidRPr="00E55CDD" w:rsidRDefault="00E55CDD" w:rsidP="00E55CDD">
      <w:pPr>
        <w:numPr>
          <w:ilvl w:val="0"/>
          <w:numId w:val="6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Бобровского района», г. Бобров, ул. Кирова, д. 65 «б». Контактный телефон 8 (47350) 4-19-66;</w:t>
      </w:r>
    </w:p>
    <w:p w14:paraId="7A7AD527" w14:textId="029A8D29" w:rsidR="00E55CDD" w:rsidRDefault="00E55CDD" w:rsidP="00E55CDD">
      <w:pPr>
        <w:numPr>
          <w:ilvl w:val="0"/>
          <w:numId w:val="6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г. Нововоронежа», г. Нововоронеж, ул. Космонавтов, д. 2 «а». Контактный телефон 8 (47364) 5-35-55;</w:t>
      </w:r>
    </w:p>
    <w:p w14:paraId="7E262273" w14:textId="77777777" w:rsidR="00E55CDD" w:rsidRPr="00E55CDD" w:rsidRDefault="00E55CDD" w:rsidP="00E55CDD">
      <w:pPr>
        <w:shd w:val="clear" w:color="auto" w:fill="FFFFFF"/>
        <w:spacing w:after="150" w:line="300" w:lineRule="atLeast"/>
        <w:ind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55502D88" w14:textId="77777777" w:rsidR="00E55CDD" w:rsidRPr="00E55CDD" w:rsidRDefault="00E55CDD" w:rsidP="00E55CDD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9 октября с 10:00 до 13:00</w:t>
      </w:r>
    </w:p>
    <w:p w14:paraId="7FEF97B0" w14:textId="77777777" w:rsidR="00E55CDD" w:rsidRPr="00E55CDD" w:rsidRDefault="00E55CDD" w:rsidP="00E55CDD">
      <w:pPr>
        <w:numPr>
          <w:ilvl w:val="0"/>
          <w:numId w:val="7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Центрального района г. Воронежа», г. Воронеж, ул. Дзержинского, д. 3. Контактный телефон 8 (473) 255-66-46;</w:t>
      </w:r>
    </w:p>
    <w:p w14:paraId="259B409D" w14:textId="77777777" w:rsidR="00E55CDD" w:rsidRPr="00E55CDD" w:rsidRDefault="00E55CDD" w:rsidP="00E55CDD">
      <w:pPr>
        <w:numPr>
          <w:ilvl w:val="0"/>
          <w:numId w:val="7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контора "Тюлькин и партнеры», г. Воронеж, ул. Платонова, д. 18. Контактный телефон 8 (908) 148-08-73;</w:t>
      </w:r>
    </w:p>
    <w:p w14:paraId="500A7C4F" w14:textId="77777777" w:rsidR="00E55CDD" w:rsidRPr="00E55CDD" w:rsidRDefault="00E55CDD" w:rsidP="00E55CDD">
      <w:pPr>
        <w:numPr>
          <w:ilvl w:val="0"/>
          <w:numId w:val="7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филиал Воронежской областной коллегии адвокатов «Адвокатская консультация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Богучарского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района», г. Богучар, ул. Урицкого, д. 1. Контактный телефон 8 (47366) 2-17-51;</w:t>
      </w:r>
    </w:p>
    <w:p w14:paraId="3D4FC229" w14:textId="77777777" w:rsidR="00E55CDD" w:rsidRPr="00E55CDD" w:rsidRDefault="00E55CDD" w:rsidP="00E55CDD">
      <w:pPr>
        <w:numPr>
          <w:ilvl w:val="0"/>
          <w:numId w:val="7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Бутурлиновского района», г. Бутурлиновка, пл. Воли, д. 36. Контактный телефон 8 (47361) 2-11-75;</w:t>
      </w:r>
    </w:p>
    <w:p w14:paraId="37D8621B" w14:textId="4751890E" w:rsidR="00E55CDD" w:rsidRDefault="00E55CDD" w:rsidP="00E55CDD">
      <w:pPr>
        <w:numPr>
          <w:ilvl w:val="0"/>
          <w:numId w:val="7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Острогожского района», г. Острогожск, ул. Прохоренко, д. 134/1. Контактный телефон 8 (47375) 4-27-31;</w:t>
      </w:r>
    </w:p>
    <w:p w14:paraId="1E03BB3A" w14:textId="77777777" w:rsidR="00E55CDD" w:rsidRDefault="00E55CDD" w:rsidP="00E55CDD">
      <w:pPr>
        <w:shd w:val="clear" w:color="auto" w:fill="FFFFFF"/>
        <w:spacing w:after="150" w:line="300" w:lineRule="atLeast"/>
        <w:ind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0422B99E" w14:textId="433790DB" w:rsidR="00E55CDD" w:rsidRDefault="00E55CDD" w:rsidP="00E55CDD">
      <w:pPr>
        <w:shd w:val="clear" w:color="auto" w:fill="FFFFFF"/>
        <w:spacing w:after="150" w:line="300" w:lineRule="atLeast"/>
        <w:ind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762EEE5B" w14:textId="77777777" w:rsidR="00E55CDD" w:rsidRDefault="00E55CDD" w:rsidP="00E55CDD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</w:pPr>
    </w:p>
    <w:p w14:paraId="68BEC585" w14:textId="77777777" w:rsidR="00E55CDD" w:rsidRDefault="00E55CDD" w:rsidP="00E55CDD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</w:pPr>
    </w:p>
    <w:p w14:paraId="03387D07" w14:textId="017B0D6D" w:rsidR="00E55CDD" w:rsidRPr="00E55CDD" w:rsidRDefault="00E55CDD" w:rsidP="00E55CDD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16 октября с 10:00 до 13:00:</w:t>
      </w:r>
    </w:p>
    <w:p w14:paraId="29213981" w14:textId="77777777" w:rsidR="00E55CDD" w:rsidRPr="00E55CDD" w:rsidRDefault="00E55CDD" w:rsidP="00E55CDD">
      <w:pPr>
        <w:numPr>
          <w:ilvl w:val="0"/>
          <w:numId w:val="8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Ленинского района №1 г. Воронежа», г. Воронеж, ул. Кирова, д. 22, этаж 2. Контактный телефон 8 (473) 277-21-89;</w:t>
      </w:r>
    </w:p>
    <w:p w14:paraId="7AA7DA09" w14:textId="77777777" w:rsidR="00E55CDD" w:rsidRPr="00E55CDD" w:rsidRDefault="00E55CDD" w:rsidP="00E55CDD">
      <w:pPr>
        <w:numPr>
          <w:ilvl w:val="0"/>
          <w:numId w:val="8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Ленинского района №2 г. Воронежа», г. Воронеж, ул. Фридриха Энгельса, д. 48. Контактный телефон 8 (473) 222-65-28;</w:t>
      </w:r>
    </w:p>
    <w:p w14:paraId="146489C0" w14:textId="77777777" w:rsidR="00E55CDD" w:rsidRPr="00E55CDD" w:rsidRDefault="00E55CDD" w:rsidP="00E55CDD">
      <w:pPr>
        <w:numPr>
          <w:ilvl w:val="0"/>
          <w:numId w:val="8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филиал Воронежской областной коллегии адвокатов «Адвокатская консультация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Лискинского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района», г. Лиски, ул. Коммунистическая, д. 34. Контактный телефон 8 (920) 401-42-02;</w:t>
      </w:r>
    </w:p>
    <w:p w14:paraId="7005559A" w14:textId="77777777" w:rsidR="00E55CDD" w:rsidRPr="00E55CDD" w:rsidRDefault="00E55CDD" w:rsidP="00E55CDD">
      <w:pPr>
        <w:numPr>
          <w:ilvl w:val="0"/>
          <w:numId w:val="8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филиал Воронежской областной коллегии адвокатов «Адвокатская консультация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Рамонского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района»,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рп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. Рамонь, ул. Советская, д. 4в. Контактный телефон 8 (47340) 2-19-61;</w:t>
      </w:r>
    </w:p>
    <w:p w14:paraId="17B1E065" w14:textId="4DEA6CED" w:rsidR="00E55CDD" w:rsidRDefault="00E55CDD" w:rsidP="00E55CDD">
      <w:pPr>
        <w:numPr>
          <w:ilvl w:val="0"/>
          <w:numId w:val="8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Россошанского района», г. Россошь, ул. Алексеева, д. 25. Контактный телефон 8 (47396) 2-70-64;</w:t>
      </w:r>
    </w:p>
    <w:p w14:paraId="35619285" w14:textId="77777777" w:rsidR="00E55CDD" w:rsidRPr="00E55CDD" w:rsidRDefault="00E55CDD" w:rsidP="00E55CDD">
      <w:pPr>
        <w:shd w:val="clear" w:color="auto" w:fill="FFFFFF"/>
        <w:spacing w:after="150" w:line="300" w:lineRule="atLeast"/>
        <w:ind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1DFA4874" w14:textId="77777777" w:rsidR="00E55CDD" w:rsidRPr="00E55CDD" w:rsidRDefault="00E55CDD" w:rsidP="00E55CDD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23 октября с 10:00 до 13:00:</w:t>
      </w:r>
    </w:p>
    <w:p w14:paraId="25BA41BD" w14:textId="77777777" w:rsidR="00E55CDD" w:rsidRPr="00E55CDD" w:rsidRDefault="00E55CDD" w:rsidP="00E55CDD">
      <w:pPr>
        <w:numPr>
          <w:ilvl w:val="0"/>
          <w:numId w:val="9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Коминтерновского района г. Воронежа имени адвоката Осака Олега Владимировича», г. Воронеж, пр-т Труда, д. 37. Контактный телефон 8 (473) 221-09-16;</w:t>
      </w:r>
    </w:p>
    <w:p w14:paraId="7578C0F4" w14:textId="77777777" w:rsidR="00E55CDD" w:rsidRPr="00E55CDD" w:rsidRDefault="00E55CDD" w:rsidP="00E55CDD">
      <w:pPr>
        <w:numPr>
          <w:ilvl w:val="0"/>
          <w:numId w:val="9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контора «Жеребятьев и партнеры», г. Воронеж, ул. Домостроителей, д. 57, к. 75. Контактный телефон 8 (473) 263-28-11;</w:t>
      </w:r>
    </w:p>
    <w:p w14:paraId="348F53EA" w14:textId="77777777" w:rsidR="00E55CDD" w:rsidRPr="00E55CDD" w:rsidRDefault="00E55CDD" w:rsidP="00E55CDD">
      <w:pPr>
        <w:numPr>
          <w:ilvl w:val="0"/>
          <w:numId w:val="9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филиал Воронежской областной коллегии адвокатов «Адвокатская консультация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Верхнехавского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района», с. Верхняя Хава, ул. Георгиева, д. 5. Контактный телефон 8 (47343) 7-15-98;</w:t>
      </w:r>
    </w:p>
    <w:p w14:paraId="79931AD6" w14:textId="77777777" w:rsidR="00E55CDD" w:rsidRPr="00E55CDD" w:rsidRDefault="00E55CDD" w:rsidP="00E55CDD">
      <w:pPr>
        <w:numPr>
          <w:ilvl w:val="0"/>
          <w:numId w:val="9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Павловского района», г. Павловск, ул. 1 Мая, д. 27. Контактный телефон 8 (47362) 2-46-64;</w:t>
      </w:r>
    </w:p>
    <w:p w14:paraId="1B7973FD" w14:textId="7B3ECAA9" w:rsidR="00E55CDD" w:rsidRDefault="00E55CDD" w:rsidP="00E55CDD">
      <w:pPr>
        <w:numPr>
          <w:ilvl w:val="0"/>
          <w:numId w:val="9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Семилукского района», г. Семилуки, ул. 25 лет Октября, д. 116. Контактный телефон 8 (47372) 2-38-92;</w:t>
      </w:r>
    </w:p>
    <w:p w14:paraId="32F1A723" w14:textId="7BA5B95C" w:rsidR="00E55CDD" w:rsidRDefault="00E55CDD" w:rsidP="00E55CDD">
      <w:pPr>
        <w:shd w:val="clear" w:color="auto" w:fill="FFFFFF"/>
        <w:spacing w:after="150" w:line="300" w:lineRule="atLeast"/>
        <w:ind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1FC501D9" w14:textId="63E4AC62" w:rsidR="00E55CDD" w:rsidRDefault="00E55CDD" w:rsidP="00E55CDD">
      <w:pPr>
        <w:shd w:val="clear" w:color="auto" w:fill="FFFFFF"/>
        <w:spacing w:after="150" w:line="300" w:lineRule="atLeast"/>
        <w:ind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1A375C99" w14:textId="79AC5EA0" w:rsidR="00E55CDD" w:rsidRDefault="00E55CDD" w:rsidP="00E55CDD">
      <w:pPr>
        <w:shd w:val="clear" w:color="auto" w:fill="FFFFFF"/>
        <w:spacing w:after="150" w:line="300" w:lineRule="atLeast"/>
        <w:ind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64B70739" w14:textId="77777777" w:rsidR="00E55CDD" w:rsidRPr="00E55CDD" w:rsidRDefault="00E55CDD" w:rsidP="00E55CDD">
      <w:pPr>
        <w:shd w:val="clear" w:color="auto" w:fill="FFFFFF"/>
        <w:spacing w:after="150" w:line="300" w:lineRule="atLeast"/>
        <w:ind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bookmarkStart w:id="0" w:name="_GoBack"/>
      <w:bookmarkEnd w:id="0"/>
    </w:p>
    <w:p w14:paraId="1D636849" w14:textId="77777777" w:rsidR="00E55CDD" w:rsidRPr="00E55CDD" w:rsidRDefault="00E55CDD" w:rsidP="00E55CDD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30 октября с 10:00 до 13:00:</w:t>
      </w:r>
    </w:p>
    <w:p w14:paraId="09A474EA" w14:textId="77777777" w:rsidR="00E55CDD" w:rsidRPr="00E55CDD" w:rsidRDefault="00E55CDD" w:rsidP="00E55CDD">
      <w:pPr>
        <w:numPr>
          <w:ilvl w:val="0"/>
          <w:numId w:val="10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филиал Воронежской областной коллегии адвокатов «Адвокатская консультация Железнодорожного района», г. Воронеж, ул. Зои Космодемьянской, д. 15. Контактный телефон 8 (473) 223-15-24;</w:t>
      </w:r>
    </w:p>
    <w:p w14:paraId="0525F7EC" w14:textId="77777777" w:rsidR="00E55CDD" w:rsidRPr="00E55CDD" w:rsidRDefault="00E55CDD" w:rsidP="00E55CDD">
      <w:pPr>
        <w:numPr>
          <w:ilvl w:val="0"/>
          <w:numId w:val="10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адвокатское бюро «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Шлабович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,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Татарович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и партнеры», г. Воронеж, ул. Революции 1905 года, д. 82 «и». Контактный телефон 8 (473) 220-54-07;</w:t>
      </w:r>
    </w:p>
    <w:p w14:paraId="1CA4D414" w14:textId="77777777" w:rsidR="00E55CDD" w:rsidRPr="00E55CDD" w:rsidRDefault="00E55CDD" w:rsidP="00E55CDD">
      <w:pPr>
        <w:numPr>
          <w:ilvl w:val="0"/>
          <w:numId w:val="10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филиал Воронежской областной коллегии адвокатов «Адвокатская консультация Грибановского района»,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рп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. Грибановский, ул. Центральная, д. 9, к. 4. Контактный телефон 8 (903) 853-86-50;</w:t>
      </w:r>
    </w:p>
    <w:p w14:paraId="7A68D7B5" w14:textId="77777777" w:rsidR="00E55CDD" w:rsidRPr="00E55CDD" w:rsidRDefault="00E55CDD" w:rsidP="00E55CDD">
      <w:pPr>
        <w:numPr>
          <w:ilvl w:val="0"/>
          <w:numId w:val="10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филиал Воронежской областной коллегии адвокатов «Адвокатская консультация Кантемировского района»,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рп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. Кантемировка, ул. Победы, д. 8. Контактный телефон 8 (47367) 6-22-98;</w:t>
      </w:r>
    </w:p>
    <w:p w14:paraId="4B274C87" w14:textId="00FBCDAA" w:rsidR="00E27B69" w:rsidRPr="00E55CDD" w:rsidRDefault="00E55CDD" w:rsidP="003C2A01">
      <w:pPr>
        <w:numPr>
          <w:ilvl w:val="0"/>
          <w:numId w:val="10"/>
        </w:numPr>
        <w:shd w:val="clear" w:color="auto" w:fill="FFFFFF"/>
        <w:spacing w:after="150" w:line="300" w:lineRule="atLeast"/>
        <w:ind w:left="675" w:right="675"/>
      </w:pPr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филиал Воронежской областной коллегии адвокатов «Адвокатская консультация </w:t>
      </w:r>
      <w:proofErr w:type="spellStart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Новоусманского</w:t>
      </w:r>
      <w:proofErr w:type="spellEnd"/>
      <w:r w:rsidRPr="00E55CDD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района», с. Новая Усмань, ул. Юбилейная, д. 8, к. 38. Контактный телефон 8 (47341) 5-31-34.</w:t>
      </w:r>
    </w:p>
    <w:sectPr w:rsidR="00E27B69" w:rsidRPr="00E5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04F2"/>
    <w:multiLevelType w:val="multilevel"/>
    <w:tmpl w:val="BCC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6E4F"/>
    <w:multiLevelType w:val="multilevel"/>
    <w:tmpl w:val="23C2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50CD7"/>
    <w:multiLevelType w:val="multilevel"/>
    <w:tmpl w:val="7BB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138DC"/>
    <w:multiLevelType w:val="multilevel"/>
    <w:tmpl w:val="0676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322C5"/>
    <w:multiLevelType w:val="multilevel"/>
    <w:tmpl w:val="3D7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E11E9"/>
    <w:multiLevelType w:val="multilevel"/>
    <w:tmpl w:val="88A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F5081"/>
    <w:multiLevelType w:val="multilevel"/>
    <w:tmpl w:val="749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803EA"/>
    <w:multiLevelType w:val="multilevel"/>
    <w:tmpl w:val="994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25359"/>
    <w:multiLevelType w:val="multilevel"/>
    <w:tmpl w:val="7F50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32087"/>
    <w:multiLevelType w:val="multilevel"/>
    <w:tmpl w:val="497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E5"/>
    <w:rsid w:val="000245E5"/>
    <w:rsid w:val="00616FDC"/>
    <w:rsid w:val="00C34F11"/>
    <w:rsid w:val="00E27B69"/>
    <w:rsid w:val="00E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A310"/>
  <w15:chartTrackingRefBased/>
  <w15:docId w15:val="{767B8314-F044-492E-8202-8A32BAD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2023-10-02T16:10:00Z</dcterms:created>
  <dcterms:modified xsi:type="dcterms:W3CDTF">2023-10-02T16:10:00Z</dcterms:modified>
</cp:coreProperties>
</file>